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13" w:rsidRDefault="00863013" w:rsidP="00863013">
      <w:pPr>
        <w:spacing w:line="450" w:lineRule="auto"/>
        <w:jc w:val="center"/>
        <w:rPr>
          <w:rFonts w:ascii="宋体" w:hint="eastAsia"/>
          <w:b/>
          <w:spacing w:val="10"/>
          <w:w w:val="75"/>
          <w:sz w:val="80"/>
        </w:rPr>
      </w:pPr>
    </w:p>
    <w:p w:rsidR="00863013" w:rsidRDefault="00863013" w:rsidP="00863013">
      <w:pPr>
        <w:spacing w:line="450" w:lineRule="auto"/>
        <w:jc w:val="center"/>
        <w:rPr>
          <w:rFonts w:ascii="宋体" w:hint="eastAsia"/>
          <w:b/>
          <w:color w:val="FF0000"/>
          <w:w w:val="80"/>
          <w:sz w:val="80"/>
        </w:rPr>
      </w:pPr>
    </w:p>
    <w:p w:rsidR="00863013" w:rsidRPr="00FD2BFE" w:rsidRDefault="00863013" w:rsidP="00863013">
      <w:pPr>
        <w:spacing w:line="450" w:lineRule="auto"/>
        <w:jc w:val="center"/>
        <w:rPr>
          <w:rFonts w:ascii="宋体"/>
          <w:b/>
          <w:snapToGrid w:val="0"/>
          <w:color w:val="FF0000"/>
          <w:spacing w:val="-20"/>
          <w:w w:val="80"/>
          <w:kern w:val="0"/>
          <w:sz w:val="80"/>
        </w:rPr>
      </w:pPr>
      <w:r w:rsidRPr="00FD2BFE">
        <w:rPr>
          <w:rFonts w:ascii="宋体" w:hint="eastAsia"/>
          <w:b/>
          <w:snapToGrid w:val="0"/>
          <w:color w:val="FF0000"/>
          <w:spacing w:val="-20"/>
          <w:w w:val="80"/>
          <w:kern w:val="0"/>
          <w:sz w:val="80"/>
        </w:rPr>
        <w:t>中共中国矿业大学（北京）委员会</w:t>
      </w:r>
    </w:p>
    <w:p w:rsidR="00863013" w:rsidRDefault="00863013" w:rsidP="00863013">
      <w:pPr>
        <w:snapToGrid w:val="0"/>
        <w:spacing w:line="360" w:lineRule="auto"/>
        <w:jc w:val="center"/>
        <w:rPr>
          <w:rFonts w:hint="eastAsia"/>
          <w:snapToGrid w:val="0"/>
          <w:kern w:val="0"/>
          <w:sz w:val="32"/>
          <w:szCs w:val="32"/>
        </w:rPr>
      </w:pPr>
    </w:p>
    <w:p w:rsidR="00863013" w:rsidRDefault="00863013" w:rsidP="00863013">
      <w:pPr>
        <w:pBdr>
          <w:bottom w:val="single" w:sz="18" w:space="1" w:color="FF0000"/>
        </w:pBdr>
        <w:snapToGrid w:val="0"/>
        <w:spacing w:line="360" w:lineRule="auto"/>
        <w:jc w:val="center"/>
        <w:rPr>
          <w:rFonts w:ascii="仿宋_GB2312" w:eastAsia="仿宋_GB2312" w:hint="eastAsia"/>
          <w:sz w:val="32"/>
        </w:rPr>
      </w:pPr>
      <w:r>
        <w:rPr>
          <w:rFonts w:ascii="仿宋_GB2312" w:eastAsia="仿宋_GB2312" w:hint="eastAsia"/>
          <w:snapToGrid w:val="0"/>
          <w:kern w:val="0"/>
          <w:sz w:val="32"/>
          <w:szCs w:val="32"/>
        </w:rPr>
        <w:t>中矿京党字〔2018〕7号</w:t>
      </w:r>
    </w:p>
    <w:p w:rsidR="00863013" w:rsidRDefault="00863013" w:rsidP="00863013">
      <w:pPr>
        <w:pBdr>
          <w:bottom w:val="single" w:sz="18" w:space="1" w:color="FF0000"/>
        </w:pBdr>
        <w:snapToGrid w:val="0"/>
        <w:spacing w:line="360" w:lineRule="auto"/>
        <w:rPr>
          <w:rFonts w:ascii="仿宋_GB2312" w:eastAsia="仿宋_GB2312" w:hint="eastAsia"/>
          <w:color w:val="FF0000"/>
          <w:sz w:val="32"/>
        </w:rPr>
      </w:pPr>
      <w:r>
        <w:rPr>
          <w:rFonts w:ascii="仿宋_GB2312" w:eastAsia="仿宋_GB2312" w:hint="eastAsia"/>
          <w:sz w:val="32"/>
        </w:rPr>
        <w:t xml:space="preserve">  </w:t>
      </w:r>
      <w:r>
        <w:rPr>
          <w:rFonts w:ascii="楷体_GB2312" w:eastAsia="楷体_GB2312" w:hint="eastAsia"/>
          <w:sz w:val="32"/>
        </w:rPr>
        <w:t xml:space="preserve">  </w:t>
      </w:r>
    </w:p>
    <w:p w:rsidR="00863013" w:rsidRDefault="00863013" w:rsidP="00863013">
      <w:pPr>
        <w:spacing w:line="500" w:lineRule="exact"/>
        <w:jc w:val="center"/>
        <w:rPr>
          <w:rFonts w:ascii="长城小标宋体" w:eastAsia="长城小标宋体" w:hAnsi="宋体" w:hint="eastAsia"/>
          <w:b/>
          <w:snapToGrid w:val="0"/>
          <w:kern w:val="0"/>
          <w:sz w:val="44"/>
          <w:szCs w:val="44"/>
          <w:lang w:val="en-GB"/>
        </w:rPr>
      </w:pPr>
    </w:p>
    <w:p w:rsidR="00863013" w:rsidRDefault="00863013" w:rsidP="00863013">
      <w:pPr>
        <w:spacing w:line="500" w:lineRule="exact"/>
        <w:jc w:val="center"/>
        <w:rPr>
          <w:rFonts w:ascii="长城小标宋体" w:eastAsia="长城小标宋体" w:hAnsi="宋体" w:hint="eastAsia"/>
          <w:b/>
          <w:snapToGrid w:val="0"/>
          <w:kern w:val="0"/>
          <w:sz w:val="44"/>
          <w:szCs w:val="44"/>
          <w:lang w:val="en-GB"/>
        </w:rPr>
      </w:pPr>
      <w:r>
        <w:rPr>
          <w:rFonts w:ascii="长城小标宋体" w:eastAsia="长城小标宋体" w:hAnsi="宋体" w:hint="eastAsia"/>
          <w:b/>
          <w:snapToGrid w:val="0"/>
          <w:kern w:val="0"/>
          <w:sz w:val="44"/>
          <w:szCs w:val="44"/>
          <w:lang w:val="en-GB"/>
        </w:rPr>
        <w:t>中共中国矿业大学</w:t>
      </w:r>
      <w:r w:rsidRPr="00FD2BFE">
        <w:rPr>
          <w:rFonts w:ascii="长城小标宋体" w:eastAsia="长城小标宋体" w:hAnsi="宋体" w:hint="eastAsia"/>
          <w:b/>
          <w:snapToGrid w:val="0"/>
          <w:kern w:val="0"/>
          <w:sz w:val="44"/>
          <w:szCs w:val="44"/>
          <w:lang w:val="en-GB"/>
        </w:rPr>
        <w:t>（北京）</w:t>
      </w:r>
      <w:r>
        <w:rPr>
          <w:rFonts w:ascii="长城小标宋体" w:eastAsia="长城小标宋体" w:hAnsi="宋体" w:hint="eastAsia"/>
          <w:b/>
          <w:snapToGrid w:val="0"/>
          <w:kern w:val="0"/>
          <w:sz w:val="44"/>
          <w:szCs w:val="44"/>
          <w:lang w:val="en-GB"/>
        </w:rPr>
        <w:t>委员会</w:t>
      </w:r>
    </w:p>
    <w:p w:rsidR="00863013" w:rsidRDefault="00863013" w:rsidP="00863013">
      <w:pPr>
        <w:spacing w:line="500" w:lineRule="exact"/>
        <w:jc w:val="center"/>
        <w:rPr>
          <w:rFonts w:ascii="长城小标宋体" w:eastAsia="长城小标宋体" w:hAnsi="宋体"/>
          <w:b/>
          <w:snapToGrid w:val="0"/>
          <w:kern w:val="0"/>
          <w:sz w:val="44"/>
          <w:szCs w:val="44"/>
          <w:lang w:val="en-GB"/>
        </w:rPr>
      </w:pPr>
      <w:r>
        <w:rPr>
          <w:rFonts w:ascii="长城小标宋体" w:eastAsia="长城小标宋体" w:hAnsi="宋体" w:hint="eastAsia"/>
          <w:b/>
          <w:snapToGrid w:val="0"/>
          <w:kern w:val="0"/>
          <w:sz w:val="44"/>
          <w:szCs w:val="44"/>
          <w:lang w:val="en-GB"/>
        </w:rPr>
        <w:t>关于</w:t>
      </w:r>
      <w:r w:rsidRPr="00371886">
        <w:rPr>
          <w:rFonts w:ascii="长城小标宋体" w:eastAsia="长城小标宋体" w:hAnsi="宋体" w:hint="eastAsia"/>
          <w:b/>
          <w:snapToGrid w:val="0"/>
          <w:kern w:val="0"/>
          <w:sz w:val="44"/>
          <w:szCs w:val="44"/>
          <w:lang w:val="en-GB"/>
        </w:rPr>
        <w:t>推荐优秀青年教师到学校机关挂职</w:t>
      </w:r>
      <w:r>
        <w:rPr>
          <w:rFonts w:ascii="长城小标宋体" w:eastAsia="长城小标宋体" w:hAnsi="宋体" w:hint="eastAsia"/>
          <w:b/>
          <w:snapToGrid w:val="0"/>
          <w:kern w:val="0"/>
          <w:sz w:val="44"/>
          <w:szCs w:val="44"/>
          <w:lang w:val="en-GB"/>
        </w:rPr>
        <w:t>的通知</w:t>
      </w:r>
    </w:p>
    <w:p w:rsidR="00863013" w:rsidRDefault="00863013" w:rsidP="00863013">
      <w:pPr>
        <w:adjustRightInd w:val="0"/>
        <w:snapToGrid w:val="0"/>
        <w:spacing w:line="520" w:lineRule="exact"/>
        <w:ind w:firstLine="629"/>
        <w:rPr>
          <w:rFonts w:hAnsi="宋体-18030" w:hint="eastAsia"/>
          <w:snapToGrid w:val="0"/>
          <w:kern w:val="0"/>
          <w:sz w:val="32"/>
          <w:szCs w:val="32"/>
        </w:rPr>
      </w:pPr>
    </w:p>
    <w:p w:rsidR="00863013" w:rsidRPr="003336FB" w:rsidRDefault="00863013" w:rsidP="00863013">
      <w:pPr>
        <w:snapToGrid w:val="0"/>
        <w:spacing w:line="520" w:lineRule="exact"/>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各分党委（党总支）、直属党支部，党委各部门，各有关单位：</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为进一步加强干部队伍建设，强化对年轻干部的培养锻炼，根据学校《2017—2022年干部队伍建设规划》，经2018年3月15日校党委常委会议研究，决定试行选拔优秀青年教师到学校机关挂职锻炼</w:t>
      </w:r>
      <w:r>
        <w:rPr>
          <w:rFonts w:ascii="仿宋_GB2312" w:eastAsia="仿宋_GB2312" w:hAnsi="仿宋" w:hint="eastAsia"/>
          <w:snapToGrid w:val="0"/>
          <w:kern w:val="0"/>
          <w:sz w:val="32"/>
          <w:szCs w:val="32"/>
        </w:rPr>
        <w:t>。现将有</w:t>
      </w:r>
      <w:r w:rsidRPr="003336FB">
        <w:rPr>
          <w:rFonts w:ascii="仿宋_GB2312" w:eastAsia="仿宋_GB2312" w:hAnsi="仿宋" w:hint="eastAsia"/>
          <w:snapToGrid w:val="0"/>
          <w:kern w:val="0"/>
          <w:sz w:val="32"/>
          <w:szCs w:val="32"/>
        </w:rPr>
        <w:t>关事宜通知如下。</w:t>
      </w:r>
    </w:p>
    <w:p w:rsidR="00863013" w:rsidRPr="003336FB" w:rsidRDefault="00863013" w:rsidP="00863013">
      <w:pPr>
        <w:snapToGrid w:val="0"/>
        <w:spacing w:line="520" w:lineRule="exact"/>
        <w:ind w:firstLineChars="200" w:firstLine="598"/>
        <w:rPr>
          <w:rFonts w:ascii="黑体" w:eastAsia="黑体" w:hAnsi="黑体" w:hint="eastAsia"/>
          <w:snapToGrid w:val="0"/>
          <w:kern w:val="0"/>
          <w:sz w:val="32"/>
          <w:szCs w:val="32"/>
        </w:rPr>
      </w:pPr>
      <w:r w:rsidRPr="003336FB">
        <w:rPr>
          <w:rFonts w:ascii="黑体" w:eastAsia="黑体" w:hAnsi="黑体" w:hint="eastAsia"/>
          <w:snapToGrid w:val="0"/>
          <w:kern w:val="0"/>
          <w:sz w:val="32"/>
          <w:szCs w:val="32"/>
        </w:rPr>
        <w:t>一、基本条件和资格</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思想政治素质高，有事业心和责任感，组织协调能力较强；具有博士学位和副高级以上职称，有一定的学术影响力；年龄一般不超过40周岁，身体健康。优先推荐满足条件的担任过系（室、所）党政职务的青年教师。</w:t>
      </w:r>
    </w:p>
    <w:p w:rsidR="00863013" w:rsidRPr="003336FB" w:rsidRDefault="00863013" w:rsidP="00863013">
      <w:pPr>
        <w:snapToGrid w:val="0"/>
        <w:spacing w:line="520" w:lineRule="exact"/>
        <w:rPr>
          <w:rFonts w:ascii="仿宋_GB2312" w:eastAsia="仿宋_GB2312" w:hAnsi="仿宋" w:hint="eastAsia"/>
          <w:snapToGrid w:val="0"/>
          <w:kern w:val="0"/>
          <w:sz w:val="32"/>
          <w:szCs w:val="32"/>
        </w:rPr>
      </w:pPr>
      <w:r w:rsidRPr="003336FB">
        <w:rPr>
          <w:rFonts w:ascii="仿宋_GB2312" w:eastAsia="仿宋_GB2312" w:hAnsi="宋体" w:cs="宋体" w:hint="eastAsia"/>
          <w:snapToGrid w:val="0"/>
          <w:kern w:val="0"/>
          <w:sz w:val="32"/>
          <w:szCs w:val="32"/>
        </w:rPr>
        <w:lastRenderedPageBreak/>
        <w:t> </w:t>
      </w:r>
      <w:r w:rsidRPr="003336FB">
        <w:rPr>
          <w:rFonts w:ascii="仿宋_GB2312" w:eastAsia="仿宋_GB2312" w:hAnsi="宋体" w:cs="宋体" w:hint="eastAsia"/>
          <w:snapToGrid w:val="0"/>
          <w:kern w:val="0"/>
          <w:sz w:val="32"/>
          <w:szCs w:val="32"/>
        </w:rPr>
        <w:t xml:space="preserve"> </w:t>
      </w:r>
      <w:r w:rsidRPr="003336FB">
        <w:rPr>
          <w:rFonts w:ascii="黑体" w:eastAsia="黑体" w:hAnsi="黑体" w:cs="宋体" w:hint="eastAsia"/>
          <w:snapToGrid w:val="0"/>
          <w:kern w:val="0"/>
          <w:sz w:val="32"/>
          <w:szCs w:val="32"/>
        </w:rPr>
        <w:t xml:space="preserve"> </w:t>
      </w:r>
      <w:r w:rsidRPr="003336FB">
        <w:rPr>
          <w:rFonts w:ascii="黑体" w:eastAsia="黑体" w:hAnsi="黑体" w:hint="eastAsia"/>
          <w:snapToGrid w:val="0"/>
          <w:kern w:val="0"/>
          <w:sz w:val="32"/>
          <w:szCs w:val="32"/>
        </w:rPr>
        <w:t>二、挂职岗位</w:t>
      </w:r>
      <w:r w:rsidRPr="003336FB">
        <w:rPr>
          <w:rFonts w:ascii="黑体" w:eastAsia="黑体" w:hAnsi="黑体" w:cs="宋体" w:hint="eastAsia"/>
          <w:snapToGrid w:val="0"/>
          <w:kern w:val="0"/>
          <w:sz w:val="32"/>
          <w:szCs w:val="32"/>
        </w:rPr>
        <w:br/>
      </w:r>
      <w:r w:rsidRPr="003336FB">
        <w:rPr>
          <w:rFonts w:ascii="仿宋_GB2312" w:eastAsia="仿宋_GB2312" w:hAnsi="宋体" w:cs="宋体" w:hint="eastAsia"/>
          <w:snapToGrid w:val="0"/>
          <w:kern w:val="0"/>
          <w:sz w:val="32"/>
          <w:szCs w:val="32"/>
        </w:rPr>
        <w:t>  </w:t>
      </w:r>
      <w:r w:rsidRPr="003336FB">
        <w:rPr>
          <w:rFonts w:ascii="仿宋_GB2312" w:eastAsia="仿宋_GB2312" w:hAnsi="仿宋" w:hint="eastAsia"/>
          <w:snapToGrid w:val="0"/>
          <w:kern w:val="0"/>
          <w:sz w:val="32"/>
          <w:szCs w:val="32"/>
        </w:rPr>
        <w:t>结合学校工作需要和具体情况，挂职工作将分批开展，本批拟安排挂职的单位以相关业务部门为主，包括教务处、研究生院、发展规划与学科建设处、科学技术研究院、人事处、资产与实验室管理处，挂职岗位一般为挂职单位负责人助理。</w:t>
      </w:r>
    </w:p>
    <w:p w:rsidR="00863013" w:rsidRPr="003336FB" w:rsidRDefault="00863013" w:rsidP="00863013">
      <w:pPr>
        <w:snapToGrid w:val="0"/>
        <w:spacing w:line="520" w:lineRule="exact"/>
        <w:ind w:firstLineChars="200" w:firstLine="598"/>
        <w:rPr>
          <w:rFonts w:ascii="黑体" w:eastAsia="黑体" w:hAnsi="黑体" w:hint="eastAsia"/>
          <w:snapToGrid w:val="0"/>
          <w:kern w:val="0"/>
          <w:sz w:val="32"/>
          <w:szCs w:val="32"/>
        </w:rPr>
      </w:pPr>
      <w:r w:rsidRPr="003336FB">
        <w:rPr>
          <w:rFonts w:ascii="黑体" w:eastAsia="黑体" w:hAnsi="黑体" w:hint="eastAsia"/>
          <w:snapToGrid w:val="0"/>
          <w:kern w:val="0"/>
          <w:sz w:val="32"/>
          <w:szCs w:val="32"/>
        </w:rPr>
        <w:t>三、工作程序</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1.组织推荐。各学院党委（党总支）集体研究确定推荐人选，每个学院推荐1人。</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2.资格审查。党委组织部对各学院推荐人选进行资格审查。</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3.确定人选。学校党委根据人选推荐情况、资格审查情况和岗位需求情况，研究确定挂职人选和具体挂职岗位。</w:t>
      </w:r>
    </w:p>
    <w:p w:rsidR="00863013" w:rsidRPr="003336FB" w:rsidRDefault="00863013" w:rsidP="00863013">
      <w:pPr>
        <w:snapToGrid w:val="0"/>
        <w:spacing w:line="520" w:lineRule="exact"/>
        <w:ind w:firstLineChars="200" w:firstLine="598"/>
        <w:rPr>
          <w:rFonts w:ascii="黑体" w:eastAsia="黑体" w:hAnsi="黑体" w:hint="eastAsia"/>
          <w:snapToGrid w:val="0"/>
          <w:kern w:val="0"/>
          <w:sz w:val="32"/>
          <w:szCs w:val="32"/>
        </w:rPr>
      </w:pPr>
      <w:r w:rsidRPr="003336FB">
        <w:rPr>
          <w:rFonts w:ascii="黑体" w:eastAsia="黑体" w:hAnsi="黑体" w:hint="eastAsia"/>
          <w:snapToGrid w:val="0"/>
          <w:kern w:val="0"/>
          <w:sz w:val="32"/>
          <w:szCs w:val="32"/>
        </w:rPr>
        <w:t>四、挂职管理</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1.挂职时间为一年。挂职人员一般不得提前结束挂职锻炼，因特殊原因需提前结束的，由挂职人员本人或挂职单位提出申请，经学校党委研究决定。</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2.挂职人员由原单位和挂职部门共同管理，挂职期间的行政和组织关系不变；挂职人员应将主要精力用于挂职岗位的工作，适当兼顾原有岗位工作，要处理好自身业务与挂职岗位工作之间的关系。</w:t>
      </w:r>
      <w:r w:rsidRPr="003336FB">
        <w:rPr>
          <w:rFonts w:ascii="仿宋_GB2312" w:eastAsia="仿宋_GB2312" w:hAnsi="仿宋" w:hint="eastAsia"/>
          <w:snapToGrid w:val="0"/>
          <w:kern w:val="0"/>
          <w:sz w:val="32"/>
          <w:szCs w:val="32"/>
        </w:rPr>
        <w:br/>
        <w:t xml:space="preserve">    3.挂职人员应列席挂职单位的领导班子会议。</w:t>
      </w:r>
      <w:r w:rsidRPr="003336FB">
        <w:rPr>
          <w:rFonts w:ascii="仿宋_GB2312" w:eastAsia="仿宋_GB2312" w:hAnsi="仿宋" w:hint="eastAsia"/>
          <w:snapToGrid w:val="0"/>
          <w:kern w:val="0"/>
          <w:sz w:val="32"/>
          <w:szCs w:val="32"/>
        </w:rPr>
        <w:br/>
        <w:t xml:space="preserve">    4.挂职期满，由党委组织部或者委托挂职单位对挂职人员挂职期间的主要表现进行考核，形成书面鉴定意见，存入本人档案。</w:t>
      </w:r>
    </w:p>
    <w:p w:rsidR="00863013" w:rsidRPr="003336FB" w:rsidRDefault="00863013" w:rsidP="00863013">
      <w:pPr>
        <w:snapToGrid w:val="0"/>
        <w:spacing w:line="520" w:lineRule="exact"/>
        <w:ind w:firstLineChars="200" w:firstLine="598"/>
        <w:rPr>
          <w:rFonts w:ascii="黑体" w:eastAsia="黑体" w:hAnsi="黑体" w:hint="eastAsia"/>
          <w:snapToGrid w:val="0"/>
          <w:kern w:val="0"/>
          <w:sz w:val="32"/>
          <w:szCs w:val="32"/>
        </w:rPr>
      </w:pPr>
      <w:r w:rsidRPr="003336FB">
        <w:rPr>
          <w:rFonts w:ascii="黑体" w:eastAsia="黑体" w:hAnsi="黑体" w:hint="eastAsia"/>
          <w:snapToGrid w:val="0"/>
          <w:kern w:val="0"/>
          <w:sz w:val="32"/>
          <w:szCs w:val="32"/>
        </w:rPr>
        <w:t>五、有关要求</w:t>
      </w: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1.各单位要充分认识青年教师挂职锻炼工作的重要意义，各</w:t>
      </w:r>
      <w:r w:rsidRPr="003336FB">
        <w:rPr>
          <w:rFonts w:ascii="仿宋_GB2312" w:eastAsia="仿宋_GB2312" w:hAnsi="仿宋" w:hint="eastAsia"/>
          <w:snapToGrid w:val="0"/>
          <w:kern w:val="0"/>
          <w:sz w:val="32"/>
          <w:szCs w:val="32"/>
        </w:rPr>
        <w:lastRenderedPageBreak/>
        <w:t>学院要积极推荐优秀人选，各接收单位要安排好挂职人员的工作，使其真正接受锻炼，发挥作用。</w:t>
      </w:r>
      <w:r w:rsidRPr="003336FB">
        <w:rPr>
          <w:rFonts w:ascii="仿宋_GB2312" w:eastAsia="仿宋_GB2312" w:hAnsi="仿宋" w:hint="eastAsia"/>
          <w:snapToGrid w:val="0"/>
          <w:kern w:val="0"/>
          <w:sz w:val="32"/>
          <w:szCs w:val="32"/>
        </w:rPr>
        <w:br/>
        <w:t xml:space="preserve">    2.各学院推荐工作于2018年3月31日前完成，填写《挂职人员推荐表》交党委组织部，同时将电子版发至组织部邮箱。</w:t>
      </w:r>
    </w:p>
    <w:p w:rsidR="00863013" w:rsidRPr="003336FB" w:rsidRDefault="00863013" w:rsidP="00863013">
      <w:pPr>
        <w:snapToGrid w:val="0"/>
        <w:spacing w:line="520" w:lineRule="exact"/>
        <w:ind w:leftChars="304" w:left="575"/>
        <w:rPr>
          <w:rFonts w:ascii="仿宋_GB2312" w:eastAsia="仿宋_GB2312" w:hAnsi="仿宋" w:hint="eastAsia"/>
          <w:snapToGrid w:val="0"/>
          <w:kern w:val="0"/>
          <w:sz w:val="32"/>
          <w:szCs w:val="32"/>
        </w:rPr>
      </w:pPr>
      <w:r w:rsidRPr="003336FB">
        <w:rPr>
          <w:rFonts w:ascii="仿宋_GB2312" w:eastAsia="仿宋_GB2312" w:hAnsi="仿宋" w:hint="eastAsia"/>
          <w:snapToGrid w:val="0"/>
          <w:kern w:val="0"/>
          <w:sz w:val="32"/>
          <w:szCs w:val="32"/>
        </w:rPr>
        <w:t>电子信箱：zzb@cumtb.edu.cn</w:t>
      </w:r>
      <w:r w:rsidRPr="003336FB">
        <w:rPr>
          <w:rFonts w:ascii="仿宋_GB2312" w:eastAsia="仿宋_GB2312" w:hAnsi="宋体" w:cs="宋体" w:hint="eastAsia"/>
          <w:snapToGrid w:val="0"/>
          <w:kern w:val="0"/>
          <w:sz w:val="32"/>
          <w:szCs w:val="32"/>
        </w:rPr>
        <w:t>；</w:t>
      </w:r>
      <w:r w:rsidRPr="003336FB">
        <w:rPr>
          <w:rFonts w:ascii="仿宋_GB2312" w:eastAsia="仿宋_GB2312" w:hAnsi="仿宋" w:hint="eastAsia"/>
          <w:snapToGrid w:val="0"/>
          <w:kern w:val="0"/>
          <w:sz w:val="32"/>
          <w:szCs w:val="32"/>
        </w:rPr>
        <w:t>联系电话：62331672</w:t>
      </w:r>
      <w:r>
        <w:rPr>
          <w:rFonts w:ascii="仿宋_GB2312" w:eastAsia="仿宋_GB2312" w:hAnsi="仿宋" w:hint="eastAsia"/>
          <w:snapToGrid w:val="0"/>
          <w:kern w:val="0"/>
          <w:sz w:val="32"/>
          <w:szCs w:val="32"/>
        </w:rPr>
        <w:t>。</w:t>
      </w:r>
    </w:p>
    <w:p w:rsidR="00863013" w:rsidRDefault="00863013" w:rsidP="00863013">
      <w:pPr>
        <w:snapToGrid w:val="0"/>
        <w:spacing w:line="520" w:lineRule="exact"/>
        <w:ind w:leftChars="304" w:left="575"/>
        <w:rPr>
          <w:rFonts w:ascii="仿宋_GB2312" w:eastAsia="仿宋_GB2312" w:hAnsi="仿宋" w:hint="eastAsia"/>
          <w:snapToGrid w:val="0"/>
          <w:kern w:val="0"/>
          <w:sz w:val="32"/>
          <w:szCs w:val="32"/>
        </w:rPr>
      </w:pPr>
      <w:r>
        <w:rPr>
          <w:rFonts w:ascii="仿宋_GB2312" w:eastAsia="仿宋_GB2312" w:hAnsi="仿宋" w:hint="eastAsia"/>
          <w:snapToGrid w:val="0"/>
          <w:kern w:val="0"/>
          <w:sz w:val="32"/>
          <w:szCs w:val="32"/>
        </w:rPr>
        <w:t>特此通知。</w:t>
      </w:r>
    </w:p>
    <w:p w:rsidR="00863013" w:rsidRPr="003336FB" w:rsidRDefault="00863013" w:rsidP="00863013">
      <w:pPr>
        <w:snapToGrid w:val="0"/>
        <w:spacing w:line="520" w:lineRule="exact"/>
        <w:ind w:leftChars="304" w:left="575"/>
        <w:rPr>
          <w:rFonts w:ascii="仿宋_GB2312" w:eastAsia="仿宋_GB2312" w:hAnsi="仿宋" w:hint="eastAsia"/>
          <w:snapToGrid w:val="0"/>
          <w:kern w:val="0"/>
          <w:sz w:val="32"/>
          <w:szCs w:val="32"/>
        </w:rPr>
      </w:pPr>
    </w:p>
    <w:p w:rsidR="00863013" w:rsidRPr="003336FB" w:rsidRDefault="00863013" w:rsidP="00863013">
      <w:pPr>
        <w:snapToGrid w:val="0"/>
        <w:spacing w:line="520" w:lineRule="exact"/>
        <w:ind w:firstLineChars="200" w:firstLine="598"/>
        <w:rPr>
          <w:rFonts w:ascii="仿宋_GB2312" w:eastAsia="仿宋_GB2312" w:hAnsi="仿宋" w:hint="eastAsia"/>
          <w:snapToGrid w:val="0"/>
          <w:kern w:val="0"/>
          <w:sz w:val="32"/>
          <w:szCs w:val="32"/>
        </w:rPr>
      </w:pPr>
      <w:hyperlink r:id="rId5" w:history="1">
        <w:r w:rsidRPr="003336FB">
          <w:rPr>
            <w:rFonts w:ascii="仿宋_GB2312" w:eastAsia="仿宋_GB2312" w:hAnsi="仿宋" w:hint="eastAsia"/>
            <w:snapToGrid w:val="0"/>
            <w:kern w:val="0"/>
            <w:sz w:val="32"/>
            <w:szCs w:val="32"/>
          </w:rPr>
          <w:t>附件：中国矿业大学（北京）挂职人员推荐表</w:t>
        </w:r>
      </w:hyperlink>
    </w:p>
    <w:p w:rsidR="00863013" w:rsidRPr="003336FB" w:rsidRDefault="00863013" w:rsidP="00863013">
      <w:pPr>
        <w:adjustRightInd w:val="0"/>
        <w:snapToGrid w:val="0"/>
        <w:spacing w:line="520" w:lineRule="exact"/>
        <w:ind w:firstLine="600"/>
        <w:rPr>
          <w:rFonts w:ascii="仿宋_GB2312" w:eastAsia="仿宋_GB2312" w:hint="eastAsia"/>
          <w:snapToGrid w:val="0"/>
          <w:kern w:val="0"/>
        </w:rPr>
      </w:pPr>
      <w:r w:rsidRPr="00093F47">
        <w:rPr>
          <w:rFonts w:ascii="仿宋_GB2312" w:eastAsia="仿宋_GB2312" w:hint="eastAsia"/>
          <w:snapToGrid w:val="0"/>
          <w:kern w:val="0"/>
          <w:sz w:val="32"/>
          <w:szCs w:val="32"/>
        </w:rPr>
        <w:t xml:space="preserve"> </w:t>
      </w:r>
    </w:p>
    <w:p w:rsidR="00863013" w:rsidRPr="00BF4194" w:rsidRDefault="00863013" w:rsidP="00863013">
      <w:pPr>
        <w:adjustRightInd w:val="0"/>
        <w:snapToGrid w:val="0"/>
        <w:spacing w:line="520" w:lineRule="exact"/>
        <w:ind w:firstLineChars="1300" w:firstLine="3887"/>
        <w:rPr>
          <w:rFonts w:ascii="仿宋_GB2312" w:eastAsia="仿宋_GB2312" w:hint="eastAsia"/>
          <w:snapToGrid w:val="0"/>
          <w:kern w:val="0"/>
          <w:sz w:val="32"/>
          <w:szCs w:val="32"/>
        </w:rPr>
      </w:pPr>
      <w:r w:rsidRPr="00093F47">
        <w:rPr>
          <w:rFonts w:ascii="仿宋_GB2312" w:eastAsia="仿宋_GB2312" w:hint="eastAsia"/>
          <w:snapToGrid w:val="0"/>
          <w:kern w:val="0"/>
          <w:sz w:val="32"/>
          <w:szCs w:val="32"/>
        </w:rPr>
        <w:t>中共中国矿业大学（北京）委员会</w:t>
      </w:r>
    </w:p>
    <w:p w:rsidR="00863013" w:rsidRPr="00BF4194" w:rsidRDefault="00863013" w:rsidP="00863013">
      <w:pPr>
        <w:adjustRightInd w:val="0"/>
        <w:snapToGrid w:val="0"/>
        <w:spacing w:line="520" w:lineRule="exact"/>
        <w:ind w:firstLineChars="1600" w:firstLine="4784"/>
        <w:rPr>
          <w:rFonts w:ascii="仿宋_GB2312" w:eastAsia="仿宋_GB2312" w:hint="eastAsia"/>
          <w:snapToGrid w:val="0"/>
          <w:kern w:val="0"/>
          <w:sz w:val="32"/>
          <w:szCs w:val="32"/>
        </w:rPr>
      </w:pPr>
      <w:r w:rsidRPr="004B48F4">
        <w:rPr>
          <w:rFonts w:ascii="仿宋_GB2312" w:eastAsia="仿宋_GB2312" w:hint="eastAsia"/>
          <w:snapToGrid w:val="0"/>
          <w:kern w:val="0"/>
          <w:sz w:val="32"/>
          <w:szCs w:val="32"/>
        </w:rPr>
        <w:t>2018年3</w:t>
      </w:r>
      <w:r w:rsidRPr="00080845">
        <w:rPr>
          <w:rFonts w:ascii="仿宋_GB2312" w:eastAsia="仿宋_GB2312" w:hint="eastAsia"/>
          <w:snapToGrid w:val="0"/>
          <w:kern w:val="0"/>
          <w:sz w:val="32"/>
          <w:szCs w:val="32"/>
        </w:rPr>
        <w:t>月</w:t>
      </w:r>
      <w:r w:rsidRPr="00DC33F6">
        <w:rPr>
          <w:rFonts w:ascii="仿宋_GB2312" w:eastAsia="仿宋_GB2312" w:hint="eastAsia"/>
          <w:snapToGrid w:val="0"/>
          <w:kern w:val="0"/>
          <w:sz w:val="32"/>
          <w:szCs w:val="32"/>
        </w:rPr>
        <w:t>1</w:t>
      </w:r>
      <w:r>
        <w:rPr>
          <w:rFonts w:ascii="仿宋_GB2312" w:eastAsia="仿宋_GB2312" w:hint="eastAsia"/>
          <w:snapToGrid w:val="0"/>
          <w:kern w:val="0"/>
          <w:sz w:val="32"/>
          <w:szCs w:val="32"/>
        </w:rPr>
        <w:t>6</w:t>
      </w:r>
      <w:r w:rsidRPr="00093F47">
        <w:rPr>
          <w:rFonts w:ascii="仿宋_GB2312" w:eastAsia="仿宋_GB2312" w:hint="eastAsia"/>
          <w:snapToGrid w:val="0"/>
          <w:kern w:val="0"/>
          <w:sz w:val="32"/>
          <w:szCs w:val="32"/>
        </w:rPr>
        <w:t>日</w:t>
      </w:r>
      <w:r w:rsidRPr="00BF4194">
        <w:rPr>
          <w:rFonts w:ascii="仿宋_GB2312" w:eastAsia="仿宋_GB2312" w:hint="eastAsia"/>
          <w:snapToGrid w:val="0"/>
          <w:kern w:val="0"/>
          <w:sz w:val="32"/>
          <w:szCs w:val="32"/>
        </w:rPr>
        <w:t xml:space="preserve"> </w:t>
      </w:r>
    </w:p>
    <w:p w:rsidR="00863013" w:rsidRDefault="00863013" w:rsidP="00863013">
      <w:pPr>
        <w:adjustRightInd w:val="0"/>
        <w:snapToGrid w:val="0"/>
        <w:spacing w:line="480" w:lineRule="exact"/>
        <w:ind w:firstLineChars="1700" w:firstLine="5083"/>
        <w:rPr>
          <w:rFonts w:ascii="仿宋_GB2312" w:eastAsia="仿宋_GB2312" w:hint="eastAsia"/>
          <w:snapToGrid w:val="0"/>
          <w:kern w:val="0"/>
          <w:sz w:val="32"/>
          <w:szCs w:val="32"/>
        </w:rPr>
      </w:pPr>
    </w:p>
    <w:p w:rsidR="00863013" w:rsidRDefault="00863013" w:rsidP="00863013">
      <w:pPr>
        <w:adjustRightInd w:val="0"/>
        <w:snapToGrid w:val="0"/>
        <w:spacing w:line="480" w:lineRule="exact"/>
        <w:ind w:firstLineChars="1700" w:firstLine="5083"/>
        <w:rPr>
          <w:rFonts w:ascii="仿宋_GB2312" w:eastAsia="仿宋_GB2312" w:hint="eastAsia"/>
          <w:snapToGrid w:val="0"/>
          <w:kern w:val="0"/>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p>
    <w:p w:rsidR="00863013" w:rsidRDefault="00863013" w:rsidP="00863013">
      <w:pPr>
        <w:rPr>
          <w:rFonts w:ascii="黑体" w:eastAsia="黑体" w:hAnsi="黑体" w:hint="eastAsia"/>
          <w:sz w:val="32"/>
          <w:szCs w:val="32"/>
        </w:rPr>
      </w:pPr>
      <w:r>
        <w:rPr>
          <w:rFonts w:ascii="黑体" w:eastAsia="黑体" w:hAnsi="黑体" w:hint="eastAsia"/>
          <w:sz w:val="32"/>
          <w:szCs w:val="32"/>
        </w:rPr>
        <w:lastRenderedPageBreak/>
        <w:t>附件</w:t>
      </w:r>
    </w:p>
    <w:p w:rsidR="00863013" w:rsidRPr="003336FB" w:rsidRDefault="00863013" w:rsidP="00863013">
      <w:pPr>
        <w:jc w:val="center"/>
        <w:rPr>
          <w:rFonts w:ascii="长城小标宋体" w:eastAsia="长城小标宋体" w:hint="eastAsia"/>
          <w:b/>
          <w:bCs/>
          <w:sz w:val="44"/>
          <w:szCs w:val="44"/>
        </w:rPr>
      </w:pPr>
      <w:r w:rsidRPr="003336FB">
        <w:rPr>
          <w:rFonts w:ascii="长城小标宋体" w:eastAsia="长城小标宋体" w:hint="eastAsia"/>
          <w:b/>
          <w:bCs/>
          <w:sz w:val="44"/>
          <w:szCs w:val="44"/>
        </w:rPr>
        <w:t>中国矿业大学（北京）挂职人员推荐表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341"/>
        <w:gridCol w:w="1044"/>
        <w:gridCol w:w="1341"/>
        <w:gridCol w:w="745"/>
        <w:gridCol w:w="895"/>
        <w:gridCol w:w="894"/>
        <w:gridCol w:w="933"/>
        <w:gridCol w:w="1537"/>
      </w:tblGrid>
      <w:tr w:rsidR="00863013" w:rsidRPr="00E0593F" w:rsidTr="003336FB">
        <w:trPr>
          <w:cantSplit/>
          <w:trHeight w:hRule="exact" w:val="702"/>
          <w:jc w:val="center"/>
        </w:trPr>
        <w:tc>
          <w:tcPr>
            <w:tcW w:w="892"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姓名</w:t>
            </w:r>
          </w:p>
        </w:tc>
        <w:tc>
          <w:tcPr>
            <w:tcW w:w="1341" w:type="dxa"/>
            <w:vAlign w:val="center"/>
          </w:tcPr>
          <w:p w:rsidR="00863013" w:rsidRPr="00E0593F" w:rsidRDefault="00863013" w:rsidP="003336FB">
            <w:pPr>
              <w:spacing w:line="360" w:lineRule="exact"/>
              <w:jc w:val="center"/>
              <w:rPr>
                <w:rFonts w:eastAsia="仿宋_GB2312"/>
                <w:b/>
                <w:sz w:val="28"/>
                <w:szCs w:val="28"/>
              </w:rPr>
            </w:pPr>
          </w:p>
        </w:tc>
        <w:tc>
          <w:tcPr>
            <w:tcW w:w="1044"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出生</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年月</w:t>
            </w:r>
          </w:p>
        </w:tc>
        <w:tc>
          <w:tcPr>
            <w:tcW w:w="1341" w:type="dxa"/>
            <w:vAlign w:val="center"/>
          </w:tcPr>
          <w:p w:rsidR="00863013" w:rsidRPr="00E0593F" w:rsidRDefault="00863013" w:rsidP="003336FB">
            <w:pPr>
              <w:autoSpaceDE w:val="0"/>
              <w:autoSpaceDN w:val="0"/>
              <w:spacing w:line="360" w:lineRule="exact"/>
              <w:jc w:val="center"/>
              <w:rPr>
                <w:rFonts w:eastAsia="仿宋_GB2312"/>
                <w:b/>
                <w:sz w:val="28"/>
                <w:szCs w:val="28"/>
              </w:rPr>
            </w:pPr>
          </w:p>
        </w:tc>
        <w:tc>
          <w:tcPr>
            <w:tcW w:w="745"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性别</w:t>
            </w:r>
          </w:p>
        </w:tc>
        <w:tc>
          <w:tcPr>
            <w:tcW w:w="895" w:type="dxa"/>
            <w:vAlign w:val="center"/>
          </w:tcPr>
          <w:p w:rsidR="00863013" w:rsidRPr="00E0593F" w:rsidRDefault="00863013" w:rsidP="003336FB">
            <w:pPr>
              <w:spacing w:line="360" w:lineRule="exact"/>
              <w:jc w:val="center"/>
              <w:rPr>
                <w:rFonts w:eastAsia="仿宋_GB2312"/>
                <w:b/>
                <w:sz w:val="28"/>
                <w:szCs w:val="28"/>
              </w:rPr>
            </w:pPr>
          </w:p>
        </w:tc>
        <w:tc>
          <w:tcPr>
            <w:tcW w:w="894"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民族</w:t>
            </w:r>
          </w:p>
        </w:tc>
        <w:tc>
          <w:tcPr>
            <w:tcW w:w="933" w:type="dxa"/>
            <w:vAlign w:val="center"/>
          </w:tcPr>
          <w:p w:rsidR="00863013" w:rsidRPr="00E0593F" w:rsidRDefault="00863013" w:rsidP="003336FB">
            <w:pPr>
              <w:spacing w:line="360" w:lineRule="exact"/>
              <w:jc w:val="center"/>
              <w:rPr>
                <w:rFonts w:eastAsia="仿宋_GB2312"/>
                <w:b/>
                <w:sz w:val="28"/>
                <w:szCs w:val="28"/>
              </w:rPr>
            </w:pPr>
          </w:p>
        </w:tc>
        <w:tc>
          <w:tcPr>
            <w:tcW w:w="1537" w:type="dxa"/>
            <w:vMerge w:val="restart"/>
            <w:vAlign w:val="center"/>
          </w:tcPr>
          <w:p w:rsidR="00863013" w:rsidRPr="00E0593F" w:rsidRDefault="00863013" w:rsidP="003336FB">
            <w:pPr>
              <w:spacing w:line="360" w:lineRule="exact"/>
              <w:jc w:val="center"/>
              <w:rPr>
                <w:rFonts w:eastAsia="仿宋_GB2312"/>
                <w:b/>
                <w:sz w:val="28"/>
                <w:szCs w:val="28"/>
              </w:rPr>
            </w:pPr>
          </w:p>
        </w:tc>
      </w:tr>
      <w:tr w:rsidR="00863013" w:rsidRPr="00E0593F" w:rsidTr="003336FB">
        <w:trPr>
          <w:cantSplit/>
          <w:trHeight w:hRule="exact" w:val="748"/>
          <w:jc w:val="center"/>
        </w:trPr>
        <w:tc>
          <w:tcPr>
            <w:tcW w:w="892"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政治</w:t>
            </w:r>
          </w:p>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面貌</w:t>
            </w:r>
          </w:p>
        </w:tc>
        <w:tc>
          <w:tcPr>
            <w:tcW w:w="1341" w:type="dxa"/>
            <w:vAlign w:val="center"/>
          </w:tcPr>
          <w:p w:rsidR="00863013" w:rsidRPr="00E0593F" w:rsidRDefault="00863013" w:rsidP="003336FB">
            <w:pPr>
              <w:spacing w:line="360" w:lineRule="exact"/>
              <w:jc w:val="center"/>
              <w:rPr>
                <w:rFonts w:eastAsia="仿宋_GB2312"/>
                <w:b/>
                <w:sz w:val="28"/>
                <w:szCs w:val="28"/>
              </w:rPr>
            </w:pPr>
          </w:p>
        </w:tc>
        <w:tc>
          <w:tcPr>
            <w:tcW w:w="1044"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入党</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时间</w:t>
            </w:r>
          </w:p>
        </w:tc>
        <w:tc>
          <w:tcPr>
            <w:tcW w:w="1341" w:type="dxa"/>
            <w:vAlign w:val="center"/>
          </w:tcPr>
          <w:p w:rsidR="00863013" w:rsidRPr="00E0593F" w:rsidRDefault="00863013" w:rsidP="003336FB">
            <w:pPr>
              <w:spacing w:line="360" w:lineRule="exact"/>
              <w:jc w:val="center"/>
              <w:rPr>
                <w:rFonts w:eastAsia="仿宋_GB2312"/>
                <w:b/>
                <w:sz w:val="28"/>
                <w:szCs w:val="28"/>
              </w:rPr>
            </w:pPr>
          </w:p>
        </w:tc>
        <w:tc>
          <w:tcPr>
            <w:tcW w:w="1640" w:type="dxa"/>
            <w:gridSpan w:val="2"/>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参加工</w:t>
            </w:r>
          </w:p>
          <w:p w:rsidR="00863013" w:rsidRPr="00E0593F" w:rsidRDefault="00863013" w:rsidP="003336FB">
            <w:pPr>
              <w:spacing w:line="360" w:lineRule="exact"/>
              <w:jc w:val="center"/>
              <w:rPr>
                <w:rFonts w:eastAsia="仿宋_GB2312"/>
                <w:b/>
                <w:spacing w:val="-20"/>
                <w:sz w:val="28"/>
                <w:szCs w:val="28"/>
              </w:rPr>
            </w:pPr>
            <w:r w:rsidRPr="00E0593F">
              <w:rPr>
                <w:rFonts w:eastAsia="仿宋_GB2312"/>
                <w:b/>
                <w:sz w:val="28"/>
                <w:szCs w:val="28"/>
              </w:rPr>
              <w:t>作时间</w:t>
            </w:r>
          </w:p>
        </w:tc>
        <w:tc>
          <w:tcPr>
            <w:tcW w:w="1826" w:type="dxa"/>
            <w:gridSpan w:val="2"/>
            <w:vAlign w:val="center"/>
          </w:tcPr>
          <w:p w:rsidR="00863013" w:rsidRPr="00E0593F" w:rsidRDefault="00863013" w:rsidP="003336FB">
            <w:pPr>
              <w:spacing w:line="360" w:lineRule="exact"/>
              <w:jc w:val="center"/>
              <w:rPr>
                <w:rFonts w:eastAsia="仿宋_GB2312"/>
                <w:b/>
                <w:sz w:val="28"/>
                <w:szCs w:val="28"/>
              </w:rPr>
            </w:pPr>
          </w:p>
        </w:tc>
        <w:tc>
          <w:tcPr>
            <w:tcW w:w="1537" w:type="dxa"/>
            <w:vMerge/>
            <w:vAlign w:val="center"/>
          </w:tcPr>
          <w:p w:rsidR="00863013" w:rsidRPr="00E0593F" w:rsidRDefault="00863013" w:rsidP="003336FB">
            <w:pPr>
              <w:spacing w:line="360" w:lineRule="exact"/>
              <w:jc w:val="center"/>
              <w:rPr>
                <w:rFonts w:eastAsia="仿宋_GB2312"/>
                <w:b/>
                <w:bCs/>
                <w:sz w:val="28"/>
                <w:szCs w:val="28"/>
              </w:rPr>
            </w:pPr>
          </w:p>
        </w:tc>
      </w:tr>
      <w:tr w:rsidR="00863013" w:rsidRPr="00E0593F" w:rsidTr="003336FB">
        <w:trPr>
          <w:cantSplit/>
          <w:trHeight w:hRule="exact" w:val="756"/>
          <w:jc w:val="center"/>
        </w:trPr>
        <w:tc>
          <w:tcPr>
            <w:tcW w:w="892" w:type="dxa"/>
            <w:vAlign w:val="center"/>
          </w:tcPr>
          <w:p w:rsidR="00863013" w:rsidRPr="00E0593F" w:rsidRDefault="00863013" w:rsidP="003336FB">
            <w:pPr>
              <w:spacing w:line="360" w:lineRule="exact"/>
              <w:rPr>
                <w:rFonts w:eastAsia="仿宋_GB2312"/>
                <w:b/>
                <w:sz w:val="28"/>
                <w:szCs w:val="28"/>
              </w:rPr>
            </w:pPr>
            <w:r w:rsidRPr="00E0593F">
              <w:rPr>
                <w:rFonts w:eastAsia="仿宋_GB2312" w:hint="eastAsia"/>
                <w:b/>
                <w:sz w:val="28"/>
                <w:szCs w:val="28"/>
              </w:rPr>
              <w:t>职称</w:t>
            </w:r>
          </w:p>
        </w:tc>
        <w:tc>
          <w:tcPr>
            <w:tcW w:w="1341" w:type="dxa"/>
            <w:vAlign w:val="center"/>
          </w:tcPr>
          <w:p w:rsidR="00863013" w:rsidRPr="00E0593F" w:rsidRDefault="00863013" w:rsidP="003336FB">
            <w:pPr>
              <w:autoSpaceDE w:val="0"/>
              <w:autoSpaceDN w:val="0"/>
              <w:spacing w:line="360" w:lineRule="exact"/>
              <w:jc w:val="center"/>
              <w:rPr>
                <w:rFonts w:eastAsia="仿宋_GB2312"/>
                <w:b/>
                <w:sz w:val="28"/>
                <w:szCs w:val="28"/>
              </w:rPr>
            </w:pPr>
          </w:p>
        </w:tc>
        <w:tc>
          <w:tcPr>
            <w:tcW w:w="1044"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学历</w:t>
            </w:r>
          </w:p>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学位</w:t>
            </w:r>
          </w:p>
        </w:tc>
        <w:tc>
          <w:tcPr>
            <w:tcW w:w="1341" w:type="dxa"/>
            <w:vAlign w:val="center"/>
          </w:tcPr>
          <w:p w:rsidR="00863013" w:rsidRPr="00E0593F" w:rsidRDefault="00863013" w:rsidP="003336FB">
            <w:pPr>
              <w:spacing w:line="360" w:lineRule="exact"/>
              <w:jc w:val="center"/>
              <w:rPr>
                <w:rFonts w:eastAsia="仿宋_GB2312"/>
                <w:b/>
                <w:sz w:val="28"/>
                <w:szCs w:val="28"/>
              </w:rPr>
            </w:pPr>
          </w:p>
        </w:tc>
        <w:tc>
          <w:tcPr>
            <w:tcW w:w="1640" w:type="dxa"/>
            <w:gridSpan w:val="2"/>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毕业院校</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及专业</w:t>
            </w:r>
          </w:p>
        </w:tc>
        <w:tc>
          <w:tcPr>
            <w:tcW w:w="1826" w:type="dxa"/>
            <w:gridSpan w:val="2"/>
            <w:vAlign w:val="center"/>
          </w:tcPr>
          <w:p w:rsidR="00863013" w:rsidRPr="00E0593F" w:rsidRDefault="00863013" w:rsidP="003336FB">
            <w:pPr>
              <w:spacing w:line="360" w:lineRule="exact"/>
              <w:jc w:val="center"/>
              <w:rPr>
                <w:rFonts w:eastAsia="仿宋_GB2312"/>
                <w:b/>
                <w:sz w:val="28"/>
                <w:szCs w:val="28"/>
              </w:rPr>
            </w:pPr>
          </w:p>
        </w:tc>
        <w:tc>
          <w:tcPr>
            <w:tcW w:w="1537" w:type="dxa"/>
            <w:vMerge/>
            <w:vAlign w:val="center"/>
          </w:tcPr>
          <w:p w:rsidR="00863013" w:rsidRPr="00E0593F" w:rsidRDefault="00863013" w:rsidP="003336FB">
            <w:pPr>
              <w:spacing w:line="360" w:lineRule="exact"/>
              <w:jc w:val="center"/>
              <w:rPr>
                <w:rFonts w:eastAsia="仿宋_GB2312"/>
                <w:b/>
                <w:sz w:val="28"/>
                <w:szCs w:val="28"/>
              </w:rPr>
            </w:pPr>
          </w:p>
        </w:tc>
      </w:tr>
      <w:tr w:rsidR="00863013" w:rsidRPr="00E0593F" w:rsidTr="003336FB">
        <w:trPr>
          <w:cantSplit/>
          <w:trHeight w:hRule="exact" w:val="575"/>
          <w:jc w:val="center"/>
        </w:trPr>
        <w:tc>
          <w:tcPr>
            <w:tcW w:w="2232" w:type="dxa"/>
            <w:gridSpan w:val="2"/>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现任职务</w:t>
            </w:r>
          </w:p>
        </w:tc>
        <w:tc>
          <w:tcPr>
            <w:tcW w:w="7388" w:type="dxa"/>
            <w:gridSpan w:val="7"/>
            <w:vAlign w:val="center"/>
          </w:tcPr>
          <w:p w:rsidR="00863013" w:rsidRPr="00E0593F" w:rsidRDefault="00863013" w:rsidP="003336FB">
            <w:pPr>
              <w:spacing w:line="360" w:lineRule="exact"/>
              <w:jc w:val="center"/>
              <w:rPr>
                <w:rFonts w:eastAsia="仿宋_GB2312"/>
                <w:b/>
                <w:sz w:val="28"/>
                <w:szCs w:val="28"/>
              </w:rPr>
            </w:pPr>
          </w:p>
        </w:tc>
      </w:tr>
      <w:tr w:rsidR="00863013" w:rsidRPr="00E0593F" w:rsidTr="003336FB">
        <w:trPr>
          <w:cantSplit/>
          <w:trHeight w:val="2239"/>
          <w:jc w:val="center"/>
        </w:trPr>
        <w:tc>
          <w:tcPr>
            <w:tcW w:w="892"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工</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作</w:t>
            </w:r>
          </w:p>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简</w:t>
            </w:r>
          </w:p>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历</w:t>
            </w:r>
          </w:p>
        </w:tc>
        <w:tc>
          <w:tcPr>
            <w:tcW w:w="8729" w:type="dxa"/>
            <w:gridSpan w:val="8"/>
            <w:vAlign w:val="center"/>
          </w:tcPr>
          <w:p w:rsidR="00863013" w:rsidRPr="00E0593F" w:rsidRDefault="00863013" w:rsidP="003336FB">
            <w:pPr>
              <w:spacing w:line="360" w:lineRule="exact"/>
              <w:jc w:val="left"/>
              <w:rPr>
                <w:rFonts w:eastAsia="仿宋_GB2312"/>
                <w:b/>
                <w:sz w:val="28"/>
                <w:szCs w:val="28"/>
              </w:rPr>
            </w:pPr>
            <w:r w:rsidRPr="00E0593F">
              <w:rPr>
                <w:rFonts w:eastAsia="仿宋_GB2312"/>
                <w:b/>
                <w:sz w:val="28"/>
                <w:szCs w:val="28"/>
              </w:rPr>
              <w:t>（注明何时、何地、何职务）</w:t>
            </w:r>
          </w:p>
        </w:tc>
      </w:tr>
      <w:tr w:rsidR="00863013" w:rsidRPr="00E0593F" w:rsidTr="003336FB">
        <w:trPr>
          <w:cantSplit/>
          <w:trHeight w:val="2337"/>
          <w:jc w:val="center"/>
        </w:trPr>
        <w:tc>
          <w:tcPr>
            <w:tcW w:w="892"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现</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实</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表</w:t>
            </w:r>
          </w:p>
          <w:p w:rsidR="00863013" w:rsidRPr="00E0593F" w:rsidRDefault="00863013" w:rsidP="003336FB">
            <w:pPr>
              <w:spacing w:line="360" w:lineRule="exact"/>
              <w:jc w:val="center"/>
              <w:rPr>
                <w:rFonts w:eastAsia="仿宋_GB2312"/>
                <w:b/>
                <w:sz w:val="28"/>
                <w:szCs w:val="28"/>
              </w:rPr>
            </w:pPr>
            <w:r w:rsidRPr="00E0593F">
              <w:rPr>
                <w:rFonts w:eastAsia="仿宋_GB2312" w:hint="eastAsia"/>
                <w:b/>
                <w:sz w:val="28"/>
                <w:szCs w:val="28"/>
              </w:rPr>
              <w:t>现</w:t>
            </w:r>
          </w:p>
        </w:tc>
        <w:tc>
          <w:tcPr>
            <w:tcW w:w="8729" w:type="dxa"/>
            <w:gridSpan w:val="8"/>
            <w:vAlign w:val="center"/>
          </w:tcPr>
          <w:p w:rsidR="00863013" w:rsidRPr="00E0593F" w:rsidRDefault="00863013" w:rsidP="003336FB">
            <w:pPr>
              <w:spacing w:afterLines="30" w:after="111" w:line="360" w:lineRule="exact"/>
              <w:ind w:right="480"/>
              <w:rPr>
                <w:rFonts w:eastAsia="仿宋_GB2312"/>
                <w:b/>
                <w:sz w:val="28"/>
                <w:szCs w:val="28"/>
              </w:rPr>
            </w:pPr>
            <w:r w:rsidRPr="00E0593F">
              <w:rPr>
                <w:rFonts w:eastAsia="仿宋_GB2312"/>
                <w:b/>
                <w:sz w:val="28"/>
                <w:szCs w:val="28"/>
              </w:rPr>
              <w:t xml:space="preserve"> </w:t>
            </w:r>
          </w:p>
          <w:p w:rsidR="00863013" w:rsidRPr="00E0593F" w:rsidRDefault="00863013" w:rsidP="003336FB">
            <w:pPr>
              <w:spacing w:line="360" w:lineRule="exact"/>
              <w:jc w:val="right"/>
              <w:rPr>
                <w:rFonts w:eastAsia="仿宋_GB2312"/>
                <w:b/>
                <w:sz w:val="28"/>
                <w:szCs w:val="28"/>
              </w:rPr>
            </w:pPr>
            <w:r w:rsidRPr="00E0593F">
              <w:rPr>
                <w:rFonts w:eastAsia="仿宋_GB2312"/>
                <w:b/>
                <w:sz w:val="28"/>
                <w:szCs w:val="28"/>
              </w:rPr>
              <w:t xml:space="preserve">   </w:t>
            </w:r>
          </w:p>
        </w:tc>
      </w:tr>
      <w:tr w:rsidR="00863013" w:rsidRPr="00E0593F" w:rsidTr="003336FB">
        <w:trPr>
          <w:cantSplit/>
          <w:trHeight w:val="1854"/>
          <w:jc w:val="center"/>
        </w:trPr>
        <w:tc>
          <w:tcPr>
            <w:tcW w:w="892" w:type="dxa"/>
            <w:vAlign w:val="center"/>
          </w:tcPr>
          <w:p w:rsidR="00863013" w:rsidRPr="00E0593F" w:rsidRDefault="00863013" w:rsidP="003336FB">
            <w:pPr>
              <w:spacing w:line="360" w:lineRule="exact"/>
              <w:jc w:val="center"/>
              <w:rPr>
                <w:rFonts w:eastAsia="仿宋_GB2312"/>
                <w:b/>
                <w:sz w:val="28"/>
                <w:szCs w:val="28"/>
              </w:rPr>
            </w:pPr>
            <w:r w:rsidRPr="00E0593F">
              <w:rPr>
                <w:rFonts w:eastAsia="仿宋_GB2312"/>
                <w:b/>
                <w:sz w:val="28"/>
                <w:szCs w:val="28"/>
              </w:rPr>
              <w:t>学</w:t>
            </w:r>
            <w:r w:rsidRPr="00E0593F">
              <w:rPr>
                <w:rFonts w:eastAsia="仿宋_GB2312" w:hint="eastAsia"/>
                <w:b/>
                <w:sz w:val="28"/>
                <w:szCs w:val="28"/>
              </w:rPr>
              <w:t>院</w:t>
            </w:r>
            <w:r w:rsidRPr="00E0593F">
              <w:rPr>
                <w:rFonts w:eastAsia="仿宋_GB2312"/>
                <w:b/>
                <w:sz w:val="28"/>
                <w:szCs w:val="28"/>
              </w:rPr>
              <w:t>党委</w:t>
            </w:r>
            <w:r w:rsidRPr="00E0593F">
              <w:rPr>
                <w:rFonts w:eastAsia="仿宋_GB2312" w:hint="eastAsia"/>
                <w:b/>
                <w:sz w:val="28"/>
                <w:szCs w:val="28"/>
              </w:rPr>
              <w:t>（总支）</w:t>
            </w:r>
            <w:r w:rsidRPr="00E0593F">
              <w:rPr>
                <w:rFonts w:eastAsia="仿宋_GB2312"/>
                <w:b/>
                <w:sz w:val="28"/>
                <w:szCs w:val="28"/>
              </w:rPr>
              <w:t>意见</w:t>
            </w:r>
          </w:p>
        </w:tc>
        <w:tc>
          <w:tcPr>
            <w:tcW w:w="3725" w:type="dxa"/>
            <w:gridSpan w:val="3"/>
            <w:vAlign w:val="center"/>
          </w:tcPr>
          <w:p w:rsidR="00863013" w:rsidRPr="00E0593F" w:rsidRDefault="00863013" w:rsidP="003336FB">
            <w:pPr>
              <w:spacing w:afterLines="30" w:after="111" w:line="360" w:lineRule="exact"/>
              <w:jc w:val="left"/>
              <w:rPr>
                <w:rFonts w:eastAsia="仿宋_GB2312" w:hint="eastAsia"/>
                <w:b/>
                <w:sz w:val="28"/>
                <w:szCs w:val="28"/>
              </w:rPr>
            </w:pPr>
          </w:p>
          <w:p w:rsidR="00863013" w:rsidRPr="005513E9" w:rsidRDefault="00863013" w:rsidP="003336FB">
            <w:pPr>
              <w:spacing w:afterLines="30" w:after="111" w:line="360" w:lineRule="exact"/>
              <w:jc w:val="left"/>
              <w:rPr>
                <w:rFonts w:eastAsia="仿宋_GB2312" w:hint="eastAsia"/>
                <w:b/>
                <w:sz w:val="28"/>
                <w:szCs w:val="28"/>
              </w:rPr>
            </w:pPr>
          </w:p>
          <w:p w:rsidR="00863013" w:rsidRPr="00E0593F" w:rsidRDefault="00863013" w:rsidP="003336FB">
            <w:pPr>
              <w:spacing w:afterLines="30" w:after="111" w:line="360" w:lineRule="exact"/>
              <w:jc w:val="left"/>
              <w:rPr>
                <w:rFonts w:eastAsia="仿宋_GB2312" w:hint="eastAsia"/>
                <w:b/>
                <w:sz w:val="28"/>
                <w:szCs w:val="28"/>
              </w:rPr>
            </w:pPr>
          </w:p>
          <w:p w:rsidR="00863013" w:rsidRPr="00E0593F" w:rsidRDefault="00863013" w:rsidP="003336FB">
            <w:pPr>
              <w:spacing w:afterLines="30" w:after="111" w:line="360" w:lineRule="exact"/>
              <w:jc w:val="left"/>
              <w:rPr>
                <w:rFonts w:eastAsia="仿宋_GB2312"/>
                <w:b/>
                <w:sz w:val="28"/>
                <w:szCs w:val="28"/>
              </w:rPr>
            </w:pPr>
            <w:r w:rsidRPr="00E0593F">
              <w:rPr>
                <w:rFonts w:eastAsia="仿宋_GB2312"/>
                <w:b/>
                <w:sz w:val="28"/>
                <w:szCs w:val="28"/>
              </w:rPr>
              <w:t>负责人签名：</w:t>
            </w:r>
          </w:p>
          <w:p w:rsidR="00863013" w:rsidRPr="00E0593F" w:rsidRDefault="00863013" w:rsidP="003336FB">
            <w:pPr>
              <w:spacing w:afterLines="30" w:after="111" w:line="360" w:lineRule="exact"/>
              <w:rPr>
                <w:rFonts w:eastAsia="仿宋_GB2312"/>
                <w:b/>
                <w:sz w:val="28"/>
                <w:szCs w:val="28"/>
              </w:rPr>
            </w:pPr>
            <w:r w:rsidRPr="00E0593F">
              <w:rPr>
                <w:rFonts w:eastAsia="仿宋_GB2312"/>
                <w:b/>
                <w:sz w:val="28"/>
                <w:szCs w:val="28"/>
              </w:rPr>
              <w:t xml:space="preserve">     </w:t>
            </w:r>
            <w:r w:rsidRPr="00E0593F">
              <w:rPr>
                <w:rFonts w:eastAsia="仿宋_GB2312"/>
                <w:b/>
                <w:sz w:val="28"/>
                <w:szCs w:val="28"/>
              </w:rPr>
              <w:t>年</w:t>
            </w:r>
            <w:r w:rsidRPr="00E0593F">
              <w:rPr>
                <w:rFonts w:eastAsia="仿宋_GB2312"/>
                <w:b/>
                <w:sz w:val="28"/>
                <w:szCs w:val="28"/>
              </w:rPr>
              <w:t xml:space="preserve">  </w:t>
            </w:r>
            <w:r w:rsidRPr="00E0593F">
              <w:rPr>
                <w:rFonts w:eastAsia="仿宋_GB2312"/>
                <w:b/>
                <w:sz w:val="28"/>
                <w:szCs w:val="28"/>
              </w:rPr>
              <w:t>月</w:t>
            </w:r>
            <w:r w:rsidRPr="00E0593F">
              <w:rPr>
                <w:rFonts w:eastAsia="仿宋_GB2312"/>
                <w:b/>
                <w:sz w:val="28"/>
                <w:szCs w:val="28"/>
              </w:rPr>
              <w:t xml:space="preserve">  </w:t>
            </w:r>
            <w:r w:rsidRPr="00E0593F">
              <w:rPr>
                <w:rFonts w:eastAsia="仿宋_GB2312"/>
                <w:b/>
                <w:sz w:val="28"/>
                <w:szCs w:val="28"/>
              </w:rPr>
              <w:t>日（盖章）</w:t>
            </w:r>
          </w:p>
        </w:tc>
        <w:tc>
          <w:tcPr>
            <w:tcW w:w="1640" w:type="dxa"/>
            <w:gridSpan w:val="2"/>
            <w:vAlign w:val="center"/>
          </w:tcPr>
          <w:p w:rsidR="00863013" w:rsidRPr="00E0593F" w:rsidRDefault="00863013" w:rsidP="003336FB">
            <w:pPr>
              <w:spacing w:afterLines="30" w:after="111" w:line="360" w:lineRule="exact"/>
              <w:jc w:val="center"/>
              <w:rPr>
                <w:rFonts w:eastAsia="仿宋_GB2312" w:hint="eastAsia"/>
                <w:b/>
                <w:sz w:val="28"/>
                <w:szCs w:val="28"/>
              </w:rPr>
            </w:pPr>
            <w:r w:rsidRPr="00E0593F">
              <w:rPr>
                <w:rFonts w:eastAsia="仿宋_GB2312" w:hint="eastAsia"/>
                <w:b/>
                <w:sz w:val="28"/>
                <w:szCs w:val="28"/>
              </w:rPr>
              <w:t>学校党委</w:t>
            </w:r>
          </w:p>
          <w:p w:rsidR="00863013" w:rsidRPr="00E0593F" w:rsidRDefault="00863013" w:rsidP="003336FB">
            <w:pPr>
              <w:spacing w:afterLines="30" w:after="111" w:line="360" w:lineRule="exact"/>
              <w:jc w:val="center"/>
              <w:rPr>
                <w:sz w:val="28"/>
                <w:szCs w:val="28"/>
              </w:rPr>
            </w:pPr>
            <w:r w:rsidRPr="00E0593F">
              <w:rPr>
                <w:rFonts w:eastAsia="仿宋_GB2312"/>
                <w:b/>
                <w:sz w:val="28"/>
                <w:szCs w:val="28"/>
              </w:rPr>
              <w:t>意见</w:t>
            </w:r>
          </w:p>
        </w:tc>
        <w:tc>
          <w:tcPr>
            <w:tcW w:w="3363" w:type="dxa"/>
            <w:gridSpan w:val="3"/>
            <w:vAlign w:val="center"/>
          </w:tcPr>
          <w:p w:rsidR="00863013" w:rsidRPr="00E0593F" w:rsidRDefault="00863013" w:rsidP="003336FB">
            <w:pPr>
              <w:spacing w:line="360" w:lineRule="exact"/>
              <w:jc w:val="left"/>
              <w:rPr>
                <w:rFonts w:eastAsia="仿宋_GB2312" w:hint="eastAsia"/>
                <w:b/>
                <w:sz w:val="28"/>
                <w:szCs w:val="28"/>
              </w:rPr>
            </w:pPr>
          </w:p>
          <w:p w:rsidR="00863013" w:rsidRPr="00E0593F" w:rsidRDefault="00863013" w:rsidP="003336FB">
            <w:pPr>
              <w:spacing w:line="360" w:lineRule="exact"/>
              <w:jc w:val="left"/>
              <w:rPr>
                <w:rFonts w:eastAsia="仿宋_GB2312" w:hint="eastAsia"/>
                <w:b/>
                <w:sz w:val="28"/>
                <w:szCs w:val="28"/>
              </w:rPr>
            </w:pPr>
          </w:p>
          <w:p w:rsidR="00863013" w:rsidRPr="00E0593F" w:rsidRDefault="00863013" w:rsidP="003336FB">
            <w:pPr>
              <w:spacing w:line="360" w:lineRule="exact"/>
              <w:jc w:val="left"/>
              <w:rPr>
                <w:rFonts w:eastAsia="仿宋_GB2312"/>
                <w:b/>
                <w:sz w:val="28"/>
                <w:szCs w:val="28"/>
              </w:rPr>
            </w:pPr>
          </w:p>
          <w:p w:rsidR="00863013" w:rsidRPr="00E0593F" w:rsidRDefault="00863013" w:rsidP="00863013">
            <w:pPr>
              <w:spacing w:line="360" w:lineRule="exact"/>
              <w:ind w:firstLineChars="200" w:firstLine="520"/>
              <w:jc w:val="left"/>
              <w:rPr>
                <w:rFonts w:eastAsia="仿宋_GB2312"/>
                <w:b/>
                <w:sz w:val="28"/>
                <w:szCs w:val="28"/>
              </w:rPr>
            </w:pPr>
            <w:r w:rsidRPr="00E0593F">
              <w:rPr>
                <w:rFonts w:eastAsia="仿宋_GB2312"/>
                <w:b/>
                <w:sz w:val="28"/>
                <w:szCs w:val="28"/>
              </w:rPr>
              <w:t>年</w:t>
            </w:r>
            <w:r w:rsidRPr="00E0593F">
              <w:rPr>
                <w:rFonts w:eastAsia="仿宋_GB2312"/>
                <w:b/>
                <w:sz w:val="28"/>
                <w:szCs w:val="28"/>
              </w:rPr>
              <w:t xml:space="preserve">  </w:t>
            </w:r>
            <w:r w:rsidRPr="00E0593F">
              <w:rPr>
                <w:rFonts w:eastAsia="仿宋_GB2312"/>
                <w:b/>
                <w:sz w:val="28"/>
                <w:szCs w:val="28"/>
              </w:rPr>
              <w:t>月</w:t>
            </w:r>
            <w:r w:rsidRPr="00E0593F">
              <w:rPr>
                <w:rFonts w:eastAsia="仿宋_GB2312"/>
                <w:b/>
                <w:sz w:val="28"/>
                <w:szCs w:val="28"/>
              </w:rPr>
              <w:t xml:space="preserve">  </w:t>
            </w:r>
            <w:r w:rsidRPr="00E0593F">
              <w:rPr>
                <w:rFonts w:eastAsia="仿宋_GB2312"/>
                <w:b/>
                <w:sz w:val="28"/>
                <w:szCs w:val="28"/>
              </w:rPr>
              <w:t>日（盖章）</w:t>
            </w:r>
          </w:p>
        </w:tc>
      </w:tr>
    </w:tbl>
    <w:p w:rsidR="00863013" w:rsidRPr="00DB40EB" w:rsidRDefault="00863013" w:rsidP="00863013">
      <w:pPr>
        <w:rPr>
          <w:rFonts w:ascii="仿宋" w:eastAsia="仿宋" w:hAnsi="仿宋" w:hint="eastAsia"/>
          <w:b/>
          <w:sz w:val="32"/>
          <w:szCs w:val="32"/>
        </w:rPr>
      </w:pPr>
      <w:r w:rsidRPr="00DB40EB">
        <w:rPr>
          <w:rFonts w:ascii="仿宋" w:eastAsia="仿宋" w:hAnsi="仿宋" w:hint="eastAsia"/>
          <w:b/>
          <w:sz w:val="32"/>
          <w:szCs w:val="32"/>
        </w:rPr>
        <w:t>被推荐人联系电话：</w:t>
      </w: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snapToGrid w:val="0"/>
        <w:spacing w:line="20" w:lineRule="exact"/>
        <w:jc w:val="center"/>
        <w:rPr>
          <w:rFonts w:hint="eastAsia"/>
          <w:snapToGrid w:val="0"/>
          <w:kern w:val="0"/>
          <w:szCs w:val="28"/>
        </w:rPr>
      </w:pPr>
    </w:p>
    <w:p w:rsidR="00863013" w:rsidRDefault="00863013" w:rsidP="00863013">
      <w:pPr>
        <w:pBdr>
          <w:between w:val="single" w:sz="8" w:space="1" w:color="auto"/>
        </w:pBdr>
        <w:snapToGrid w:val="0"/>
        <w:spacing w:line="20" w:lineRule="exact"/>
        <w:jc w:val="center"/>
        <w:outlineLvl w:val="0"/>
        <w:rPr>
          <w:rFonts w:eastAsia="黑体"/>
          <w:snapToGrid w:val="0"/>
          <w:kern w:val="0"/>
          <w:szCs w:val="28"/>
        </w:rPr>
      </w:pPr>
    </w:p>
    <w:p w:rsidR="00863013" w:rsidRDefault="00863013" w:rsidP="00863013">
      <w:pPr>
        <w:pBdr>
          <w:top w:val="single" w:sz="4" w:space="1" w:color="auto"/>
          <w:bottom w:val="single" w:sz="4" w:space="1" w:color="auto"/>
          <w:between w:val="single" w:sz="8" w:space="1" w:color="auto"/>
        </w:pBdr>
        <w:snapToGrid w:val="0"/>
        <w:spacing w:line="520" w:lineRule="exact"/>
        <w:jc w:val="center"/>
        <w:rPr>
          <w:rFonts w:ascii="仿宋_GB2312" w:eastAsia="仿宋_GB2312" w:hint="eastAsia"/>
          <w:snapToGrid w:val="0"/>
          <w:kern w:val="0"/>
          <w:sz w:val="30"/>
        </w:rPr>
      </w:pPr>
      <w:r>
        <w:rPr>
          <w:rFonts w:ascii="仿宋_GB2312" w:eastAsia="仿宋_GB2312" w:hint="eastAsia"/>
          <w:snapToGrid w:val="0"/>
          <w:kern w:val="0"/>
          <w:sz w:val="28"/>
          <w:szCs w:val="28"/>
        </w:rPr>
        <w:t>中国矿业大学（北京）党政办公室           2018年3月16日印发</w:t>
      </w:r>
    </w:p>
    <w:p w:rsidR="00D1415B" w:rsidRDefault="00D1415B">
      <w:bookmarkStart w:id="0" w:name="_GoBack"/>
      <w:bookmarkEnd w:id="0"/>
    </w:p>
    <w:sectPr w:rsidR="00D1415B" w:rsidSect="006B386B">
      <w:footerReference w:type="even" r:id="rId6"/>
      <w:footerReference w:type="default" r:id="rId7"/>
      <w:pgSz w:w="11906" w:h="16838"/>
      <w:pgMar w:top="1928" w:right="1304" w:bottom="1985" w:left="1588" w:header="851" w:footer="992" w:gutter="0"/>
      <w:pgNumType w:fmt="numberInDash"/>
      <w:cols w:space="720"/>
      <w:docGrid w:type="linesAndChars" w:linePitch="373"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宋体-18030">
    <w:altName w:val="黑体"/>
    <w:charset w:val="86"/>
    <w:family w:val="modern"/>
    <w:pitch w:val="fixed"/>
    <w:sig w:usb0="800022A7" w:usb1="880F3C78" w:usb2="0000005E"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2E" w:rsidRDefault="00863013">
    <w:pPr>
      <w:pStyle w:val="a4"/>
      <w:framePr w:wrap="around" w:vAnchor="text" w:hAnchor="margin" w:xAlign="outside" w:y="1"/>
      <w:rPr>
        <w:rStyle w:val="a3"/>
      </w:rPr>
    </w:pPr>
    <w:r>
      <w:fldChar w:fldCharType="begin"/>
    </w:r>
    <w:r>
      <w:rPr>
        <w:rStyle w:val="a3"/>
      </w:rPr>
      <w:instrText xml:space="preserve">PAGE  </w:instrText>
    </w:r>
    <w:r>
      <w:fldChar w:fldCharType="end"/>
    </w:r>
  </w:p>
  <w:p w:rsidR="0065002E" w:rsidRDefault="0086301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2E" w:rsidRPr="00392540" w:rsidRDefault="00863013">
    <w:pPr>
      <w:pStyle w:val="a4"/>
      <w:framePr w:wrap="around" w:vAnchor="text" w:hAnchor="margin" w:xAlign="outside" w:y="1"/>
      <w:ind w:firstLineChars="50" w:firstLine="140"/>
      <w:rPr>
        <w:rStyle w:val="a3"/>
        <w:rFonts w:ascii="宋体" w:hAnsi="宋体" w:hint="eastAsia"/>
        <w:sz w:val="28"/>
        <w:szCs w:val="28"/>
      </w:rPr>
    </w:pPr>
    <w:r w:rsidRPr="00392540">
      <w:rPr>
        <w:rFonts w:ascii="宋体" w:hAnsi="宋体" w:hint="eastAsia"/>
        <w:sz w:val="28"/>
        <w:szCs w:val="28"/>
      </w:rPr>
      <w:fldChar w:fldCharType="begin"/>
    </w:r>
    <w:r w:rsidRPr="00392540">
      <w:rPr>
        <w:rStyle w:val="a3"/>
        <w:rFonts w:ascii="宋体" w:hAnsi="宋体" w:hint="eastAsia"/>
        <w:sz w:val="28"/>
        <w:szCs w:val="28"/>
      </w:rPr>
      <w:instrText xml:space="preserve">PAGE  </w:instrText>
    </w:r>
    <w:r w:rsidRPr="00392540">
      <w:rPr>
        <w:rFonts w:ascii="宋体" w:hAnsi="宋体" w:hint="eastAsia"/>
        <w:sz w:val="28"/>
        <w:szCs w:val="28"/>
      </w:rPr>
      <w:fldChar w:fldCharType="separate"/>
    </w:r>
    <w:r>
      <w:rPr>
        <w:rStyle w:val="a3"/>
        <w:rFonts w:ascii="宋体" w:hAnsi="宋体"/>
        <w:noProof/>
        <w:sz w:val="28"/>
        <w:szCs w:val="28"/>
      </w:rPr>
      <w:t>- 1 -</w:t>
    </w:r>
    <w:r w:rsidRPr="00392540">
      <w:rPr>
        <w:rFonts w:ascii="宋体" w:hAnsi="宋体" w:hint="eastAsia"/>
        <w:sz w:val="28"/>
        <w:szCs w:val="28"/>
      </w:rPr>
      <w:fldChar w:fldCharType="end"/>
    </w:r>
    <w:r w:rsidRPr="00392540">
      <w:rPr>
        <w:rStyle w:val="a3"/>
        <w:rFonts w:ascii="宋体" w:hAnsi="宋体" w:hint="eastAsia"/>
        <w:sz w:val="28"/>
        <w:szCs w:val="28"/>
      </w:rPr>
      <w:t xml:space="preserve">      </w:t>
    </w:r>
  </w:p>
  <w:p w:rsidR="0065002E" w:rsidRDefault="00863013">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13"/>
    <w:rsid w:val="00863013"/>
    <w:rsid w:val="009279E0"/>
    <w:rsid w:val="00D14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63013"/>
  </w:style>
  <w:style w:type="character" w:customStyle="1" w:styleId="Char">
    <w:name w:val="页脚 Char"/>
    <w:link w:val="a4"/>
    <w:uiPriority w:val="99"/>
    <w:rsid w:val="00863013"/>
    <w:rPr>
      <w:sz w:val="18"/>
      <w:szCs w:val="18"/>
    </w:rPr>
  </w:style>
  <w:style w:type="paragraph" w:styleId="a4">
    <w:name w:val="footer"/>
    <w:basedOn w:val="a"/>
    <w:link w:val="Char"/>
    <w:uiPriority w:val="99"/>
    <w:rsid w:val="008630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6301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63013"/>
  </w:style>
  <w:style w:type="character" w:customStyle="1" w:styleId="Char">
    <w:name w:val="页脚 Char"/>
    <w:link w:val="a4"/>
    <w:uiPriority w:val="99"/>
    <w:rsid w:val="00863013"/>
    <w:rPr>
      <w:sz w:val="18"/>
      <w:szCs w:val="18"/>
    </w:rPr>
  </w:style>
  <w:style w:type="paragraph" w:styleId="a4">
    <w:name w:val="footer"/>
    <w:basedOn w:val="a"/>
    <w:link w:val="Char"/>
    <w:uiPriority w:val="99"/>
    <w:rsid w:val="008630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630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civil.hit.edu.cn/_upload/article/files/c4/4f/bac55d9a4ab09f64cdbbecf0daf7/8587b225-d762-4f96-b2b4-122f0416c677.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李帅</dc:creator>
  <cp:lastModifiedBy>李帅</cp:lastModifiedBy>
  <cp:revision>1</cp:revision>
  <dcterms:created xsi:type="dcterms:W3CDTF">2018-03-23T03:35:00Z</dcterms:created>
  <dcterms:modified xsi:type="dcterms:W3CDTF">2018-03-23T03:36:00Z</dcterms:modified>
</cp:coreProperties>
</file>